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AC" w:rsidRDefault="003D7EAC" w:rsidP="003D7EAC">
      <w:pPr>
        <w:tabs>
          <w:tab w:val="left" w:pos="5954"/>
        </w:tabs>
        <w:spacing w:after="0" w:line="240" w:lineRule="auto"/>
        <w:jc w:val="both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                 </w:t>
      </w:r>
      <w:r>
        <w:rPr>
          <w:rFonts w:eastAsia="Times New Roman" w:cs="Times New Roman"/>
          <w:sz w:val="18"/>
          <w:szCs w:val="18"/>
          <w:lang w:eastAsia="pl-PL"/>
        </w:rPr>
        <w:t xml:space="preserve"> Załą</w:t>
      </w:r>
      <w:r w:rsidRPr="003D7EAC">
        <w:rPr>
          <w:rFonts w:eastAsia="Times New Roman" w:cs="Times New Roman"/>
          <w:sz w:val="18"/>
          <w:szCs w:val="18"/>
          <w:lang w:eastAsia="pl-PL"/>
        </w:rPr>
        <w:t>cznik</w:t>
      </w:r>
      <w:r w:rsidR="00D96149">
        <w:rPr>
          <w:rFonts w:eastAsia="Times New Roman" w:cs="Times New Roman"/>
          <w:sz w:val="18"/>
          <w:szCs w:val="18"/>
          <w:lang w:eastAsia="pl-PL"/>
        </w:rPr>
        <w:t xml:space="preserve"> do uchwały Nr ......./...../2020</w:t>
      </w:r>
    </w:p>
    <w:p w:rsidR="003D7EAC" w:rsidRDefault="003D7EA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Rady Gminy Rzeczyca</w:t>
      </w:r>
    </w:p>
    <w:p w:rsidR="003D7EAC" w:rsidRPr="003D7EAC" w:rsidRDefault="003D7EA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</w:t>
      </w:r>
      <w:r w:rsidR="00D96149">
        <w:rPr>
          <w:rFonts w:eastAsia="Times New Roman" w:cs="Times New Roman"/>
          <w:sz w:val="18"/>
          <w:szCs w:val="18"/>
          <w:lang w:eastAsia="pl-PL"/>
        </w:rPr>
        <w:t xml:space="preserve">       z dnia ........................ 2020</w:t>
      </w:r>
      <w:r>
        <w:rPr>
          <w:rFonts w:eastAsia="Times New Roman" w:cs="Times New Roman"/>
          <w:sz w:val="18"/>
          <w:szCs w:val="18"/>
          <w:lang w:eastAsia="pl-PL"/>
        </w:rPr>
        <w:t>r.</w:t>
      </w:r>
      <w:r w:rsidRPr="003D7EAC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="003373CC" w:rsidRPr="003D7EAC">
        <w:rPr>
          <w:rFonts w:eastAsia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Pr="003D7EAC">
        <w:rPr>
          <w:rFonts w:eastAsia="Times New Roman" w:cs="Times New Roman"/>
          <w:sz w:val="18"/>
          <w:szCs w:val="18"/>
          <w:lang w:eastAsia="pl-PL"/>
        </w:rPr>
        <w:t xml:space="preserve">  </w:t>
      </w:r>
    </w:p>
    <w:p w:rsidR="003373CC" w:rsidRPr="00454020" w:rsidRDefault="003373C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454020">
        <w:rPr>
          <w:rFonts w:eastAsia="Times New Roman" w:cs="Times New Roman"/>
          <w:sz w:val="28"/>
          <w:szCs w:val="28"/>
          <w:lang w:eastAsia="pl-PL"/>
        </w:rPr>
        <w:t xml:space="preserve">Projekt </w:t>
      </w:r>
    </w:p>
    <w:p w:rsidR="003373CC" w:rsidRDefault="003373CC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pl-PL"/>
        </w:rPr>
      </w:pPr>
    </w:p>
    <w:p w:rsidR="009A0594" w:rsidRPr="00A73894" w:rsidRDefault="009A0594" w:rsidP="009A0594">
      <w:pPr>
        <w:tabs>
          <w:tab w:val="left" w:pos="5954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pl-PL"/>
        </w:rPr>
      </w:pP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Gminny </w:t>
      </w:r>
      <w:r>
        <w:rPr>
          <w:rFonts w:eastAsia="Times New Roman" w:cs="Times New Roman"/>
          <w:b/>
          <w:sz w:val="28"/>
          <w:szCs w:val="28"/>
          <w:lang w:eastAsia="pl-PL"/>
        </w:rPr>
        <w:t>Program Profilaktyki i Rozwiązyw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 xml:space="preserve">ania Problemów Alkoholowych </w:t>
      </w:r>
      <w:r>
        <w:rPr>
          <w:rFonts w:eastAsia="Times New Roman" w:cs="Times New Roman"/>
          <w:b/>
          <w:sz w:val="28"/>
          <w:szCs w:val="28"/>
          <w:lang w:eastAsia="pl-PL"/>
        </w:rPr>
        <w:t xml:space="preserve">                   na 20</w:t>
      </w:r>
      <w:r w:rsidR="00454020">
        <w:rPr>
          <w:rFonts w:eastAsia="Times New Roman" w:cs="Times New Roman"/>
          <w:b/>
          <w:sz w:val="28"/>
          <w:szCs w:val="28"/>
          <w:lang w:eastAsia="pl-PL"/>
        </w:rPr>
        <w:t>21</w:t>
      </w:r>
      <w:r w:rsidRPr="00A73894">
        <w:rPr>
          <w:rFonts w:eastAsia="Times New Roman" w:cs="Times New Roman"/>
          <w:b/>
          <w:sz w:val="28"/>
          <w:szCs w:val="28"/>
          <w:lang w:eastAsia="pl-PL"/>
        </w:rPr>
        <w:t>rok</w:t>
      </w:r>
    </w:p>
    <w:p w:rsidR="009A0594" w:rsidRPr="00250F52" w:rsidRDefault="009A0594" w:rsidP="009A0594">
      <w:pPr>
        <w:tabs>
          <w:tab w:val="left" w:pos="5954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  z dnia 26 października 1982 roku o wychowaniu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trzeźwości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przeciwdziałaniu alkoholizmowi prowadzenie zadań związanych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profilaktyką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rozwiązywaniem problemów alkoholowych oraz integracji społecznej osób uzależnionych od alkoholu  należy  do zadań własnych gmin.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szczególności zadania te obejmują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1.Zwiększenie dostępności pomocy terape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utycznej i rehabilitacyjnej dla osób  uzależnionych od alkoholu,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spożywających alkohol ryzykownie i szkodliwie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2.Udzielanie rodzinom , w których występują problemy alkoholowe pomocy psychologicznej i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w szczególności ochrony przed przemocą w rodzinie.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3.Prowadzenie profilaktycznej działalności informacyjnej i edukacyjnej w szczególności dla dzieci i młodzieży w tym prowadzenie pozalekcyjnych zajęć sportowych a także  działań na  rzecz dożywiania dzieci uczestniczących w pozalekcyjnych programach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opiekuńczo-wychowawczych i socjoterapeutycznych.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4.Wspomaganie działalności instytucji, stowarzy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szeń i osób fizycznych, służącej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rozwiązywaniu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problemów alkoholowych.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5.Podejmowanie interwencji w związku z naruszeniem przepisów określonych w art. 13</w:t>
      </w:r>
      <w:r w:rsidRPr="001661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15 ustawy oraz występowanie przed  sądem w charakterze  oskarżyciela publicznego 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6.Wspieranie zatrudnienia socjalnego poprzez organizowanie i finansowanie  Centrów Integracji Społecznej.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zadań, o których mowa wyżej jest prowadzona w postaci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gminnego</w:t>
      </w: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profilaktyki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ązywania problemów alkoholowych, uchwalanego corocznie przez radę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A0594" w:rsidRPr="003373CC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  Profilaktyki i Rozwiązywania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blemów Alkoholowych dla  Gminy Rzeczyca na 20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CD35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rok jest kontynuacją działań podjętych w latach ubiegłych. Jego celem jest stworzenie spójnego systemu działań profilaktycznych  i naprawczych, w celu minimalizacji szkód społecznych i indywidualnych.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555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 jest zgodny z założeniami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26 października 1982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wychowaniu w trzeźwości i przeciwdziałaniu alkoholizmowi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A0594" w:rsidRPr="004E51AD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29 lipca 2005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wdziałaniu przemocy w rodzinie;</w:t>
      </w:r>
    </w:p>
    <w:p w:rsidR="009A0594" w:rsidRPr="00CF71A9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71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Uchwały Nr III/17/2018 Rady Gminy Rzeczyca  z dnia 4 grudnia 2018 r.                     w sprawie przyjęcia Gminnego Programu Wspierania Rodziny na lata 2019-2021; </w:t>
      </w:r>
    </w:p>
    <w:p w:rsidR="009A0594" w:rsidRPr="008F1B7C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XXV/162/2016 Rady Gminy Rzeczyca  z dnia 15 listopada  2016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strategii Rozwiązywania Problemów Społecznych w Gminie Rzeczyca na lata 2016-2021;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XXX/194/2017 Rady Gminy Rzeczyca  z dnia 16 lutego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przyjęcia Gminnego Programu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Rzeczyca na lata 2017-2021;</w:t>
      </w:r>
    </w:p>
    <w:p w:rsidR="009A0594" w:rsidRPr="000402CB" w:rsidRDefault="009A0594" w:rsidP="009A059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Narodowego Programu Zdrowia na lata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Pr="000402CB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opracowany jest także w oparciu o wytyczne Rekomendacji do realizowania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finansowania gminnych programów profilaktyki i rozwiązywania problemów alkoholowych  Państwowej Agencji Rozwiązywania Problemów Alkoholowych. </w:t>
      </w:r>
    </w:p>
    <w:p w:rsidR="009A0594" w:rsidRPr="00017351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winien być realizowany przy współpracy  różnych podmiotów, począwszy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poprzez placówki oświatowe, służb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zdrowia, instytucje strzegące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publiczny i przestrzeganie prawa, organizacje pozarządowe  i inne.</w:t>
      </w:r>
    </w:p>
    <w:p w:rsidR="009A0594" w:rsidRPr="008F7A6D" w:rsidRDefault="009A0594" w:rsidP="009A0594">
      <w:p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DIAGNOZA PROBLEMÓW ALKOHOLOWYCH WYSTĘPUJĄCYCH  </w:t>
      </w:r>
      <w:r w:rsidRPr="008F7A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W</w:t>
      </w:r>
      <w:r w:rsidRPr="008F7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7A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GMINIE RZECZYCA.</w:t>
      </w:r>
    </w:p>
    <w:p w:rsidR="009A0594" w:rsidRDefault="009A0594" w:rsidP="009A0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Rzeczyca liczy 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33B44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402CB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  napojów alkoholowych  na terenie miasta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ąco :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dopuszczalna liczba  punktów  sprzedaży</w:t>
      </w:r>
      <w:r w:rsidR="0049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napojów alkoholowych ustalona 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Rzeczyca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wynosi   </w:t>
      </w:r>
      <w:r w:rsidRPr="00385C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2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</w:p>
    <w:p w:rsidR="009A0594" w:rsidRPr="00166145" w:rsidRDefault="003373CC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Aktualnie na terenie Gminy 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 działa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 punktów  sprzedaży  napojów alkoholowych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 :</w:t>
      </w:r>
      <w:r w:rsidR="009A0594"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 - do spożycia poza miejscem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 spożycia  w miejscu sprzedaży         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                       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Szacunkowa  skala 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oblemów  alkoholowych w Gminie :</w:t>
      </w:r>
    </w:p>
    <w:p w:rsidR="009A0594" w:rsidRPr="00DA0DC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  uzależnionych  od alkoholu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ok.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1.4 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%  miesz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kańców   ( ok.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)</w:t>
      </w:r>
    </w:p>
    <w:p w:rsidR="009A0594" w:rsidRPr="003A3D8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liczba osób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1661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ok. 2,6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  mieszkańców  ( ok.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</w:t>
      </w:r>
      <w:r w:rsidRPr="003A3D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).</w:t>
      </w:r>
      <w:r w:rsidRPr="003A3D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z Gminnego Ośrodka Pomo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cy Społecznej  w Rzeczycy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Liczba rodzin objętych pomocą ogółem  - 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Problem alkoholowy  występuje 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rodzinach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3. Koszt  udzielonej pomocy  w rodzinach z problemem alkoholowym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ze statystyk Gminnej Komisji Rozwiązywania 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Rozmowy motywacyjne przeprowadzone przez GKRPA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Punkt Konsultacyjny                       ds. Uzależnień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  z probleme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 alkoholowym –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 Liczba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  korzystających z usług Punktu Konsultacyjnego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ds.Uzależnień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51C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–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Liczba złożonych wniosków o objęcie leczeniem odwykowym  -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4. Liczba spraw  skierowanych do  Sądu Rejonowego 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</w:p>
    <w:p w:rsidR="009A0594" w:rsidRPr="00C138B1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Dane statystyczne  Policji 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Zatrzymania k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ierowców stanie nietrzeźwym  - ......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Wykro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czenia pod wpływem alkoholu – .......</w:t>
      </w:r>
    </w:p>
    <w:p w:rsidR="009A0594" w:rsidRPr="00795DDE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nieletnich podejrzanych o popełnienie prze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stępstw pod wpływem alkoholu -</w:t>
      </w:r>
      <w:r w:rsidRPr="007F384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9A0594" w:rsidRPr="006C08B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95DDE">
        <w:rPr>
          <w:rFonts w:ascii="Times New Roman" w:eastAsia="Times New Roman" w:hAnsi="Times New Roman" w:cs="Times New Roman"/>
          <w:sz w:val="24"/>
          <w:szCs w:val="24"/>
          <w:lang w:eastAsia="pl-PL"/>
        </w:rPr>
        <w:t>. Liczba ujawnionych nieletnich będących pod wpływem alkoholu   -</w:t>
      </w:r>
      <w:r w:rsidRPr="00795D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9614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Przeciwdziałanie problemom alkoholowym     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  prowadzenie profilaktycznej działalności informacyjnej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edukacyjnej w zakresie  uzależnień. Program skierowany jest do lokalnej społeczności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ma na celu określenie zadań i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mierzeń w dziedzinie trzeźwości,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przeciwdziałania alkoholizmowi, łagodzenie skutków nadużywania  alkoholu.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  profilaktyczne  podejmowane będą według  następujących  zagadnień :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Monitorowanie skali problemów alkoholowych  w środowisku  lokalnym </w:t>
      </w:r>
    </w:p>
    <w:p w:rsidR="009A0594" w:rsidRPr="00B5160A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5160A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działań w obszarze profilaktyki  w związku  z nasilającymi  rozmiarami  popularności napojów alkoholowych wśród młodzieży,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kontroli i pomocy  w środowiskach  pijących  ryzykownie i szkodliwie,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analizę sprawozdań  z realizacji programów profilaktycznych  w szkołach,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-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 spr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awozdanie z realizacji programu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przekazane Wójtowi.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B516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Zwiększanie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dostępności pomocy terapeutycznej i rehabilitacyjnej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osób uzależnionych  od alkoholu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-  wspomaganie dodatkowych programów terapeutycznych i rehabilitacyjnych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uzależnionych od alkoholu wykraczających poza statutową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placówek służby zdrowia,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udział osób uzależnionych w terapiach indywidualnych i grupowych prowadzonych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zakłady lecznictwa oraz zakłady opieki zdrowotnej,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   - współpraca z lekarzami – biegłymi sądowymi w celu przeprowadzenia badania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i wydania opinii w przedmiocie uzależnienia  od alkoholu,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działania Gminnej Komisji Rozwiązywania Problemów Alkoholowych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 motywowania  do leczenia oraz kierowanie wniosków do Sądu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Rejonowego w Tomaszowie  Mazowieckim,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dofinansowanie szkoleń  osób zajmujących się pomocą terapeutyczną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rehabilitacyjną dla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uzależnionych od alkoholu,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 zakup materiałów oraz literatury fachowej.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3238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ziałalność  na terenie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Gminy Punktu Konsultacyjnego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prowadzenie działalności  informacyjnej dla osób uzależnionych i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współuzależnionych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ofiar przemocy domowej 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poradnictwo w zakresie tematyki profilaktycznej,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wsparcia osobom po zakończonym leczeniu odwykowym ( np. przez  rozmowy podtrzymujące, uruchomienie przy punkcie konsultacyjnym grupy wsparcia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 po zakończonym leczeniu w placówce odwykowej),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aktualnych informacji na temat dostępnych miejsc pomocy i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służb i instytucji  z terenu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powinny być włączone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systemową pomoc dla  rodziny,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bieżących kosztów utrzy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mania  i zatrudnienia w punkcie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konsultacyjnym.         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Udzielanie pomocy  rodzinom, w których występują problemy alkoholowe, pomocy  psychospołecznej i prawnej a w szczególności ochrony przed przemocą  w rodzinie.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36DF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1.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z instytucjami w zakresie przeciwdziałania przemocy w rodzinie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Zespołem Interdyscyplinarnym, policją, sądem, kuratorami, pedagogami.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2.Wspieranie organizacji pozarządowych w zakresie pomocy w zapewnieniu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ofiarom przemocy schronienia  w sytuacjach kryzysowych.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Zwiększanie skuteczności i dostępności specjalistycznej pomocy dla rodzin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występowaniem przemocy  w rodzinie, podnoszenie kompetencji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przeciwdziałania przemocy 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Przeprowadzanie wywiadów środowiskowych i penetracja terenów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zagrożonych alkoholizmem.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5.Wspieranie procedury „NIEBIESKIEJ KARTY” poprzez zabezpieczenie odpowiednie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oraz  pracy  Zespołu Interdyscyplinarnego.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6.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dzieciom i młodzieży kolonii, półkolonii, obozów, wycieczek i spotkań terapeutycznych w oparciu o pisemny program zajęć profilaktyczno – wychowawczych i socjoterapeutycznych.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7.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Organizowanie i dofinansowanie dorosłym uzależnionym od alkoholu i członkom ich rodzin wycieczek, wyjazdów  i spotkań terapeutycznych w oparciu o pisemny program zajęć profilaktycznych i socjoterapeutycznych.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8.Wnioskowanie do Sądu o zobowiązanie  do leczenia odwykowego.</w:t>
      </w:r>
      <w:r w:rsidRPr="0016614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profilaktyczna, informacyjna i edukacyjna  w zakresie rozwiązywania problemów alkoholowych, w szczególności dla dzieci i młodzieży,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prowadzenie pozalekcyjnych zajęć sportowych.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1.Prowadzenie poradnictwa psychologicznego, zajęć profilaktycznych dla dziec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 młodz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ieży w placówkach oświatowych.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2.Dofinansowanie programów i ćwiczeń profilaktycznych skierowanych do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młodzieży rozszerzonych o różne formy sportowe, muzyczne itp., gdzie istotnym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elementem jest pogłębianie wiedzy i umiejętności z zakresu profilaktyki i promocji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.Organizowanie jednorazowych spotkań- spektakli, pogadanek, prelekcji stanowią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ch uzupełnienie realizowanych programów profilaktycznych. 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.Prowadzenie działalności profilaktycznej w stosunku do dzieci i młodzieży z zakresu wiedzy o patologiach społecznych ( m.in. konkursów, imprez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integracyjnych, warsztatów, spektakli profilaktycznych, kampanii  i innych.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.Współpraca  z instytucjami zajmującymi się profilaktyką oraz udział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ogólnopolskich kampaniac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związanych  z tą problematyką (np. „ Postaw na rodzinę” </w:t>
      </w:r>
      <w:r w:rsidR="00CD3546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B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 pijanym kierowcom” , „Reaguj na przemoc” „Dopalacze –powiedz stop”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  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.Finansowanie wydatków związanych z podnoszeniem kwalifikacji członków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Gminnej Komisji Rozwiązywania Problemów Alkoholowych oraz innyc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profilaktyką i rozwiązywaniem problemów alkoholowych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( szkolenia, delegacje, materiały biurowe, literatura fachowa, czasopisma itp.)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7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.Podjęcie działań edukacyjnych skierowanych do sprzedawców napojów alkoholowych oraz działań kontrolnych i interwencyjnych mających na celu ograniczenie dostępności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napojów alkoholowych i przestrzeganie zakazu sprzedaży alkoholu osobom poniżej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roku życia ).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Wspomaganie działalności instytucji, stowarzyszeń i osób fizycznych, służącej rozwiązywaniu problemów alkoholowych: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1.Wspieranie finansowe i organizacyjne osób fizycznych i prawnych, instytucji, stowarzyszeń i organizacji pozarządowych realizujących zadania związane głównie                    z profilaktyką i rozwiązywaniem problemów alkoholowych, przeciwdziałaniem przemocy            w rodzinie, a także niepełnosprawnością.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Zakup fachowej literatury i czasopism dla osób, instytucji, stowarzyszeń i organizacji pozarządowych realizujących zadania związane z problematyką uzależnień                                   i przeciwdziałania przemocy w rodzinie.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  3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.Wsparcie działań promujących zdrowy, trzeźwy styl </w:t>
      </w:r>
      <w:r w:rsidRPr="00226AD2">
        <w:rPr>
          <w:rFonts w:ascii="Times New Roman" w:eastAsia="Times New Roman" w:hAnsi="Times New Roman" w:cs="Times New Roman"/>
          <w:sz w:val="24"/>
          <w:szCs w:val="24"/>
          <w:lang w:eastAsia="pl-PL"/>
        </w:rPr>
        <w:t>ży</w:t>
      </w:r>
      <w:r w:rsidRPr="00226AD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cia.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4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Kierowania na szkolenia członków Gminnej Komisji Rozwiązywania Problemów Alkoholowych w Rzeczycy.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Podejmowanie interwencji w związku z naruszeniem przepisów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określonych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art.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15 ustawy oraz występowanie przed sądem w charakterze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oskarżyciela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publicznego.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1.W przypadku złamania zakazu sprzedaży alkoholu nieletnim lub nietrzeźwym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złamania zakazu promocji i reklamy napojów alkoholowych, gmina  może występować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sądem jako oskarżyciel publiczny.            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 2.Kontrole punktów  sprzedaży i podawania napojów alkoholowych 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zasad i warunków korzystania z zezwoleń, w miarę możliwości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przedstawicielami organów porządku publicznego.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3.Opiniowanie wydawania zezwoleń na sprzedaż napojów alkoholowych pod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względem lokalizacji punktu sprzedaży zgodnie z uchwałą rady </w:t>
      </w:r>
      <w:proofErr w:type="spellStart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5E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Wspieranie zatrudnienia socjalnego poprzez organizowanie i finansowanie Centrów Integracji Społecznej.</w:t>
      </w:r>
    </w:p>
    <w:p w:rsidR="009A0594" w:rsidRPr="000C1036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Współfinansowanie działalności Centrów Integracji Społecznej w przypadku korzystania przez naszych mieszkańców na terenie innej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Zasady wynagrodze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nia członków Gminnej Komisji  Rozwiązywania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Problemów Alkoholowych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zasady finansowania zadań Programu.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    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 rzecz członków Komisji są wydatkami wliczonymi w ciężar wydatków na realizację Programu.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2. Posiedzenia Komisji odbywają się po godzinach pracy.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3. Członkowie Komisji będący pracownikami Urzędu Gminy w Rzeczycy lub innych jednostek gminnych nie otrzymują wynagrodzenia za udział w posiedzeniach Komisji, jeżeli odbywają się one w godzinach pracy.   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4. Członkom Komisji przysługuje wynagrodzenie za udział w posiedzeniach Komisji        w wysokości </w:t>
      </w:r>
      <w:r w:rsidR="00BB2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minimalnego wynagrodzenia.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.Podstawą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naliczenia i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wynagrodzenia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  lista obecności na posiedzeniu  członków komisji.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.W związku z podróżami służbowymi członków Komisji przysługuje dieta, zwrot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 podróży i noclegów na zasadach i wysokości określonych w Zarządzeniu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Ministra Pracy i Polityki Społecznej  w sprawie zasad ustalania oraz wysokości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przysługujących pracownikom z tytułu podróży służbowej na obszarze kraju.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 7.Wydatki przeznaczone na realizację zadań własnych Gminy wynikających z ustawy           o wychowaniu w trzeźwości i przeciwdziałaniu alkoholizmowi oraz nin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iejszego programu </w:t>
      </w:r>
      <w:r w:rsidR="00D02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 2021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ujęte zostały w  budżecie Gminy Rzeczyca w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Dziale </w:t>
      </w:r>
      <w:r w:rsidRPr="00BD77BC">
        <w:rPr>
          <w:rFonts w:ascii="Times New Roman" w:eastAsia="Times New Roman" w:hAnsi="Times New Roman" w:cs="Times New Roman"/>
          <w:sz w:val="24"/>
          <w:szCs w:val="24"/>
          <w:lang w:eastAsia="pl-PL"/>
        </w:rPr>
        <w:t>851 „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zdrowia”, Rozdział 85154 „ Przeciwdziałanie alkoholizmowi”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</w:t>
      </w:r>
      <w:r w:rsidR="00FB0C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C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69 0</w:t>
      </w:r>
      <w:r w:rsidRPr="00BD77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00,00 zł.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7. Ujęcie w planie budżetowym na dany rok nie stanowi o przyznaniu dotacji lub innej formy finansowania.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8. Dysponentem środków finansowych ujętych w programie jest Wójt Gminy Rzeczyca. </w:t>
      </w:r>
    </w:p>
    <w:p w:rsidR="009A0594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9. Uruchomienie środków następuje na podstawie umowy, porozumienia, zlecenia na podstawie indywidualnych wniosków oraz realizację zadań ujętych w Programie.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10. W trakcie roku budżetowego istnieje możliwość przesunięcia zaplanowanych środków zgodnie z obowiązującymi przepisami finansowymi. </w:t>
      </w:r>
      <w:r w:rsidRPr="00166145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9A0594" w:rsidRPr="00166145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1661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Postanowienia końcowe  -  Realizatorzy programu :</w:t>
      </w:r>
    </w:p>
    <w:p w:rsidR="009A0594" w:rsidRPr="006D38B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300BA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Gminnego Prog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ramu Profilaktyki i Rozwiązywania Problemów Alkoholowych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realizowane przez  cały rok 20</w:t>
      </w:r>
      <w:r w:rsidR="00BB2F72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Urząd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Rzeczycy  we współpracy               z Gminną Komisją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Rozwiązywania Problemów Alkoholowych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placówkami oświatowymi,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instytucjami kultury, opieki społecznej i policją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0594" w:rsidRPr="006D38B0" w:rsidRDefault="009A0594" w:rsidP="009A0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0BAE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D38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3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Koordynatorem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inspektor ds. obsługi organów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9A0594" w:rsidRDefault="009A0594" w:rsidP="009A0594"/>
    <w:p w:rsidR="009A0594" w:rsidRDefault="009A0594" w:rsidP="009A0594"/>
    <w:p w:rsidR="00692705" w:rsidRPr="000573B7" w:rsidRDefault="00692705" w:rsidP="000573B7"/>
    <w:sectPr w:rsidR="00692705" w:rsidRPr="000573B7" w:rsidSect="006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65D" w:rsidRDefault="00B6465D" w:rsidP="002A4F13">
      <w:pPr>
        <w:spacing w:after="0" w:line="240" w:lineRule="auto"/>
      </w:pPr>
      <w:r>
        <w:separator/>
      </w:r>
    </w:p>
  </w:endnote>
  <w:endnote w:type="continuationSeparator" w:id="0">
    <w:p w:rsidR="00B6465D" w:rsidRDefault="00B6465D" w:rsidP="002A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65D" w:rsidRDefault="00B6465D" w:rsidP="002A4F13">
      <w:pPr>
        <w:spacing w:after="0" w:line="240" w:lineRule="auto"/>
      </w:pPr>
      <w:r>
        <w:separator/>
      </w:r>
    </w:p>
  </w:footnote>
  <w:footnote w:type="continuationSeparator" w:id="0">
    <w:p w:rsidR="00B6465D" w:rsidRDefault="00B6465D" w:rsidP="002A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0D1B"/>
    <w:multiLevelType w:val="hybridMultilevel"/>
    <w:tmpl w:val="54D61C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185"/>
    <w:rsid w:val="00012553"/>
    <w:rsid w:val="000573B7"/>
    <w:rsid w:val="001059D3"/>
    <w:rsid w:val="00117453"/>
    <w:rsid w:val="00151FCD"/>
    <w:rsid w:val="0019440F"/>
    <w:rsid w:val="002A4F13"/>
    <w:rsid w:val="002D34A3"/>
    <w:rsid w:val="003373CC"/>
    <w:rsid w:val="00387185"/>
    <w:rsid w:val="0039022A"/>
    <w:rsid w:val="003B1690"/>
    <w:rsid w:val="003D7EAC"/>
    <w:rsid w:val="0045126F"/>
    <w:rsid w:val="00454020"/>
    <w:rsid w:val="00486CF6"/>
    <w:rsid w:val="0049347A"/>
    <w:rsid w:val="004A2A33"/>
    <w:rsid w:val="004E5596"/>
    <w:rsid w:val="00692705"/>
    <w:rsid w:val="006A52A2"/>
    <w:rsid w:val="00736948"/>
    <w:rsid w:val="00792C6A"/>
    <w:rsid w:val="008075FB"/>
    <w:rsid w:val="008C0DE9"/>
    <w:rsid w:val="008C7E63"/>
    <w:rsid w:val="008F30E3"/>
    <w:rsid w:val="009623D6"/>
    <w:rsid w:val="009A0594"/>
    <w:rsid w:val="00A30BCC"/>
    <w:rsid w:val="00A33B44"/>
    <w:rsid w:val="00A824CA"/>
    <w:rsid w:val="00B3538F"/>
    <w:rsid w:val="00B6465D"/>
    <w:rsid w:val="00B86CDD"/>
    <w:rsid w:val="00BB2F72"/>
    <w:rsid w:val="00C830AA"/>
    <w:rsid w:val="00CD3546"/>
    <w:rsid w:val="00D02721"/>
    <w:rsid w:val="00D96149"/>
    <w:rsid w:val="00E6255C"/>
    <w:rsid w:val="00F0328B"/>
    <w:rsid w:val="00F067A8"/>
    <w:rsid w:val="00FA58B5"/>
    <w:rsid w:val="00FB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5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A05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F13"/>
  </w:style>
  <w:style w:type="paragraph" w:styleId="Stopka">
    <w:name w:val="footer"/>
    <w:basedOn w:val="Normalny"/>
    <w:link w:val="StopkaZnak"/>
    <w:uiPriority w:val="99"/>
    <w:semiHidden/>
    <w:unhideWhenUsed/>
    <w:rsid w:val="002A4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4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2242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b.burchart</dc:creator>
  <cp:keywords/>
  <dc:description/>
  <cp:lastModifiedBy>b.burchart</cp:lastModifiedBy>
  <cp:revision>11</cp:revision>
  <cp:lastPrinted>2019-11-15T08:24:00Z</cp:lastPrinted>
  <dcterms:created xsi:type="dcterms:W3CDTF">2019-10-23T09:20:00Z</dcterms:created>
  <dcterms:modified xsi:type="dcterms:W3CDTF">2020-10-05T09:43:00Z</dcterms:modified>
</cp:coreProperties>
</file>